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287C63">
      <w:r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65.5pt;margin-top:-2.8pt;width:343.2pt;height:40.8pt;z-index:251691008;mso-width-relative:margin;mso-height-relative:margin" stroked="f">
            <v:textbox style="mso-next-textbox:#_x0000_s1040">
              <w:txbxContent>
                <w:p w:rsidR="002E1412" w:rsidRPr="002E1412" w:rsidRDefault="00287C6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EA7F09">
                        <w:rPr>
                          <w:rStyle w:val="Style6"/>
                        </w:rPr>
                        <w:t>CONSEJO NACIONAL DE INVESTIGACIONES AGROPECUARIAS Y FORESTALES (CONIAF)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l</w:t>
                      </w:r>
                    </w:sdtContent>
                  </w:sdt>
                </w:p>
              </w:txbxContent>
            </v:textbox>
          </v:shape>
        </w:pict>
      </w:r>
      <w:r w:rsidR="00EA7F09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BA2574" wp14:editId="233BD0F3">
            <wp:simplePos x="0" y="0"/>
            <wp:positionH relativeFrom="column">
              <wp:posOffset>3965575</wp:posOffset>
            </wp:positionH>
            <wp:positionV relativeFrom="paragraph">
              <wp:posOffset>-735965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group id="_x0000_s1045" style="position:absolute;margin-left:522.7pt;margin-top:-46pt;width:204.8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p w:rsidR="00957FDA" w:rsidRPr="00535962" w:rsidRDefault="00EA7F09" w:rsidP="00957FDA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CONIAF-CCC-CP-2017-</w:t>
                      </w:r>
                      <w:r w:rsidR="00EB3E64">
                        <w:rPr>
                          <w:rStyle w:val="Style2"/>
                        </w:rPr>
                        <w:t>0002</w:t>
                      </w:r>
                      <w:bookmarkStart w:id="0" w:name="_GoBack"/>
                      <w:bookmarkEnd w:id="0"/>
                    </w:p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EA7F09">
                      <w:pPr>
                        <w:rPr>
                          <w:lang w:val="en-US"/>
                        </w:rPr>
                      </w:pPr>
                      <w:r w:rsidRPr="00EA7F09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3F45FD8" wp14:editId="010DCDE5">
                            <wp:extent cx="872490" cy="567917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490" cy="567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287C63" w:rsidP="00535962"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287C6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46.05pt;margin-top:16.1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287C6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87C63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FootnoteReferenc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287C63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63" w:rsidRDefault="00287C63" w:rsidP="001007E7">
      <w:pPr>
        <w:spacing w:after="0" w:line="240" w:lineRule="auto"/>
      </w:pPr>
      <w:r>
        <w:separator/>
      </w:r>
    </w:p>
  </w:endnote>
  <w:endnote w:type="continuationSeparator" w:id="0">
    <w:p w:rsidR="00287C63" w:rsidRDefault="00287C6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287C63">
    <w:pPr>
      <w:pStyle w:val="Footer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287C63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Footer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63" w:rsidRDefault="00287C63" w:rsidP="001007E7">
      <w:pPr>
        <w:spacing w:after="0" w:line="240" w:lineRule="auto"/>
      </w:pPr>
      <w:r>
        <w:separator/>
      </w:r>
    </w:p>
  </w:footnote>
  <w:footnote w:type="continuationSeparator" w:id="0">
    <w:p w:rsidR="00287C63" w:rsidRDefault="00287C63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FootnoteText"/>
        <w:rPr>
          <w:rFonts w:ascii="Arial" w:hAnsi="Arial" w:cs="Arial"/>
          <w:sz w:val="16"/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FootnoteText"/>
        <w:rPr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87C63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A7F09"/>
    <w:rsid w:val="00EB128A"/>
    <w:rsid w:val="00EB3E64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4813600-003D-4FB5-AB8B-06F8400D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7B4164"/>
    <w:rPr>
      <w:vertAlign w:val="superscript"/>
    </w:rPr>
  </w:style>
  <w:style w:type="character" w:customStyle="1" w:styleId="Style15">
    <w:name w:val="Style15"/>
    <w:basedOn w:val="DefaultParagraphFont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DEE7D-6030-46B1-BD6E-851482A2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Agr.Competitiva</cp:lastModifiedBy>
  <cp:revision>7</cp:revision>
  <cp:lastPrinted>2011-03-04T18:27:00Z</cp:lastPrinted>
  <dcterms:created xsi:type="dcterms:W3CDTF">2011-03-04T18:31:00Z</dcterms:created>
  <dcterms:modified xsi:type="dcterms:W3CDTF">2017-11-22T00:58:00Z</dcterms:modified>
</cp:coreProperties>
</file>